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9CF" w:rsidRPr="00160E9C" w:rsidRDefault="00160E9C" w:rsidP="00160E9C">
      <w:pPr>
        <w:pStyle w:val="a5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 wp14:anchorId="25DC47DE" wp14:editId="0EBDC4DA">
            <wp:extent cx="5940425" cy="2743781"/>
            <wp:effectExtent l="0" t="0" r="0" b="0"/>
            <wp:docPr id="1" name="Рисунок 1" descr="D: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9CF" w:rsidRPr="00D35646" w:rsidRDefault="002709CF" w:rsidP="002709CF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2709CF" w:rsidRPr="00D35646" w:rsidRDefault="002709CF" w:rsidP="002709CF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2709CF" w:rsidRPr="00D35646" w:rsidRDefault="002709CF" w:rsidP="002709CF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2709CF" w:rsidRPr="00D35646" w:rsidRDefault="002709CF" w:rsidP="002709C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709CF" w:rsidRPr="009727EE" w:rsidRDefault="002709CF" w:rsidP="002709CF">
      <w:pPr>
        <w:spacing w:after="0" w:line="360" w:lineRule="auto"/>
        <w:jc w:val="center"/>
        <w:rPr>
          <w:rFonts w:ascii="Times New Roman" w:hAnsi="Times New Roman"/>
          <w:b/>
          <w:bCs/>
          <w:color w:val="7F7F7F" w:themeColor="text1" w:themeTint="80"/>
          <w:sz w:val="44"/>
          <w:szCs w:val="28"/>
          <w:lang w:eastAsia="ru-RU"/>
        </w:rPr>
      </w:pPr>
      <w:r w:rsidRPr="009727EE">
        <w:rPr>
          <w:rFonts w:ascii="Times New Roman" w:hAnsi="Times New Roman"/>
          <w:b/>
          <w:bCs/>
          <w:color w:val="7F7F7F" w:themeColor="text1" w:themeTint="80"/>
          <w:sz w:val="44"/>
          <w:szCs w:val="28"/>
          <w:lang w:eastAsia="ru-RU"/>
        </w:rPr>
        <w:t>РАБОЧАЯ ПРОГРАММА</w:t>
      </w:r>
    </w:p>
    <w:p w:rsidR="002709CF" w:rsidRPr="009727EE" w:rsidRDefault="002709CF" w:rsidP="002709CF">
      <w:pPr>
        <w:spacing w:after="0" w:line="360" w:lineRule="auto"/>
        <w:jc w:val="center"/>
        <w:rPr>
          <w:rFonts w:ascii="Times New Roman" w:hAnsi="Times New Roman"/>
          <w:color w:val="7F7F7F" w:themeColor="text1" w:themeTint="80"/>
          <w:sz w:val="28"/>
          <w:szCs w:val="28"/>
        </w:rPr>
      </w:pPr>
      <w:r w:rsidRPr="009727EE">
        <w:rPr>
          <w:rFonts w:ascii="Times New Roman" w:hAnsi="Times New Roman"/>
          <w:color w:val="7F7F7F" w:themeColor="text1" w:themeTint="80"/>
          <w:sz w:val="28"/>
          <w:szCs w:val="28"/>
        </w:rPr>
        <w:t xml:space="preserve">по курсу внеурочной деятельности </w:t>
      </w:r>
    </w:p>
    <w:p w:rsidR="002709CF" w:rsidRPr="009727EE" w:rsidRDefault="002709CF" w:rsidP="002709CF">
      <w:pPr>
        <w:spacing w:after="0" w:line="360" w:lineRule="auto"/>
        <w:jc w:val="center"/>
        <w:rPr>
          <w:rFonts w:ascii="Times New Roman" w:hAnsi="Times New Roman"/>
          <w:color w:val="7F7F7F" w:themeColor="text1" w:themeTint="80"/>
          <w:sz w:val="28"/>
          <w:szCs w:val="28"/>
        </w:rPr>
      </w:pPr>
      <w:r w:rsidRPr="009727EE">
        <w:rPr>
          <w:rFonts w:ascii="Times New Roman" w:hAnsi="Times New Roman"/>
          <w:color w:val="7F7F7F" w:themeColor="text1" w:themeTint="80"/>
          <w:sz w:val="28"/>
          <w:szCs w:val="28"/>
        </w:rPr>
        <w:t>«Тайны русского языка»</w:t>
      </w:r>
    </w:p>
    <w:p w:rsidR="002709CF" w:rsidRPr="009727EE" w:rsidRDefault="002709CF" w:rsidP="002709CF">
      <w:pPr>
        <w:spacing w:line="360" w:lineRule="auto"/>
        <w:contextualSpacing/>
        <w:jc w:val="center"/>
        <w:rPr>
          <w:rFonts w:ascii="Times New Roman" w:hAnsi="Times New Roman"/>
          <w:color w:val="7F7F7F" w:themeColor="text1" w:themeTint="80"/>
          <w:sz w:val="24"/>
          <w:szCs w:val="28"/>
        </w:rPr>
      </w:pPr>
      <w:r w:rsidRPr="009727EE">
        <w:rPr>
          <w:rFonts w:ascii="Times New Roman" w:hAnsi="Times New Roman"/>
          <w:color w:val="7F7F7F" w:themeColor="text1" w:themeTint="80"/>
          <w:sz w:val="28"/>
          <w:szCs w:val="28"/>
        </w:rPr>
        <w:t>Направление: Общекультурное направление</w:t>
      </w:r>
    </w:p>
    <w:p w:rsidR="002709CF" w:rsidRPr="009727EE" w:rsidRDefault="002709CF" w:rsidP="002709CF">
      <w:pPr>
        <w:spacing w:line="360" w:lineRule="auto"/>
        <w:jc w:val="center"/>
        <w:rPr>
          <w:rFonts w:ascii="Times New Roman" w:hAnsi="Times New Roman"/>
          <w:color w:val="7F7F7F" w:themeColor="text1" w:themeTint="80"/>
          <w:sz w:val="28"/>
          <w:szCs w:val="28"/>
        </w:rPr>
      </w:pPr>
      <w:r w:rsidRPr="009727EE">
        <w:rPr>
          <w:rFonts w:ascii="Times New Roman" w:hAnsi="Times New Roman"/>
          <w:color w:val="7F7F7F" w:themeColor="text1" w:themeTint="80"/>
          <w:sz w:val="28"/>
          <w:szCs w:val="28"/>
        </w:rPr>
        <w:t>5 класс</w:t>
      </w:r>
    </w:p>
    <w:p w:rsidR="002709CF" w:rsidRPr="009727EE" w:rsidRDefault="002709CF" w:rsidP="002709CF">
      <w:pPr>
        <w:tabs>
          <w:tab w:val="left" w:pos="5865"/>
        </w:tabs>
        <w:rPr>
          <w:rFonts w:ascii="Times New Roman" w:hAnsi="Times New Roman"/>
          <w:color w:val="7F7F7F" w:themeColor="text1" w:themeTint="80"/>
          <w:sz w:val="24"/>
          <w:szCs w:val="24"/>
        </w:rPr>
      </w:pPr>
    </w:p>
    <w:p w:rsidR="002709CF" w:rsidRPr="009727EE" w:rsidRDefault="002709CF" w:rsidP="002709CF">
      <w:pPr>
        <w:tabs>
          <w:tab w:val="left" w:pos="5865"/>
        </w:tabs>
        <w:jc w:val="center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9727EE">
        <w:rPr>
          <w:rFonts w:ascii="Times New Roman" w:hAnsi="Times New Roman"/>
          <w:color w:val="7F7F7F" w:themeColor="text1" w:themeTint="80"/>
          <w:sz w:val="24"/>
          <w:szCs w:val="24"/>
        </w:rPr>
        <w:t xml:space="preserve">                                                                   Составила: Исмагилова Г.Х.</w:t>
      </w:r>
    </w:p>
    <w:p w:rsidR="002709CF" w:rsidRPr="009727EE" w:rsidRDefault="002709CF" w:rsidP="002709CF">
      <w:pPr>
        <w:tabs>
          <w:tab w:val="left" w:pos="5865"/>
        </w:tabs>
        <w:jc w:val="center"/>
        <w:rPr>
          <w:rFonts w:ascii="Times New Roman" w:hAnsi="Times New Roman"/>
          <w:color w:val="7F7F7F" w:themeColor="text1" w:themeTint="80"/>
          <w:sz w:val="24"/>
          <w:szCs w:val="24"/>
          <w:lang w:eastAsia="ru-RU"/>
        </w:rPr>
      </w:pPr>
      <w:r w:rsidRPr="009727EE">
        <w:rPr>
          <w:rFonts w:ascii="Times New Roman" w:hAnsi="Times New Roman"/>
          <w:color w:val="7F7F7F" w:themeColor="text1" w:themeTint="80"/>
          <w:sz w:val="24"/>
          <w:szCs w:val="24"/>
        </w:rPr>
        <w:t xml:space="preserve">                                                                                    учитель русского языка и литературы</w:t>
      </w:r>
    </w:p>
    <w:p w:rsidR="002709CF" w:rsidRPr="009727EE" w:rsidRDefault="002709CF" w:rsidP="002709CF">
      <w:pPr>
        <w:tabs>
          <w:tab w:val="left" w:pos="5865"/>
        </w:tabs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</w:p>
    <w:p w:rsidR="002709CF" w:rsidRPr="009727EE" w:rsidRDefault="002709CF" w:rsidP="002709CF">
      <w:pPr>
        <w:tabs>
          <w:tab w:val="left" w:pos="5865"/>
        </w:tabs>
        <w:spacing w:line="240" w:lineRule="auto"/>
        <w:jc w:val="right"/>
        <w:rPr>
          <w:rFonts w:ascii="Times New Roman" w:hAnsi="Times New Roman"/>
          <w:color w:val="7F7F7F" w:themeColor="text1" w:themeTint="80"/>
          <w:sz w:val="24"/>
          <w:szCs w:val="24"/>
          <w:lang w:eastAsia="ru-RU"/>
        </w:rPr>
      </w:pPr>
      <w:r w:rsidRPr="009727EE">
        <w:rPr>
          <w:rFonts w:ascii="Times New Roman" w:hAnsi="Times New Roman"/>
          <w:color w:val="7F7F7F" w:themeColor="text1" w:themeTint="80"/>
          <w:sz w:val="24"/>
          <w:szCs w:val="24"/>
        </w:rPr>
        <w:t>Рассмотрено на заседании</w:t>
      </w:r>
    </w:p>
    <w:p w:rsidR="002709CF" w:rsidRPr="009727EE" w:rsidRDefault="002709CF" w:rsidP="002709CF">
      <w:pPr>
        <w:spacing w:line="240" w:lineRule="auto"/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9727EE">
        <w:rPr>
          <w:rFonts w:ascii="Times New Roman" w:hAnsi="Times New Roman"/>
          <w:color w:val="7F7F7F" w:themeColor="text1" w:themeTint="80"/>
          <w:sz w:val="24"/>
          <w:szCs w:val="24"/>
        </w:rPr>
        <w:t>педагогического совета</w:t>
      </w:r>
    </w:p>
    <w:p w:rsidR="002709CF" w:rsidRPr="009727EE" w:rsidRDefault="002709CF" w:rsidP="002709CF">
      <w:pPr>
        <w:spacing w:line="240" w:lineRule="auto"/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9727EE">
        <w:rPr>
          <w:rFonts w:ascii="Times New Roman" w:hAnsi="Times New Roman"/>
          <w:color w:val="7F7F7F" w:themeColor="text1" w:themeTint="80"/>
          <w:sz w:val="24"/>
          <w:szCs w:val="24"/>
        </w:rPr>
        <w:t>протокол</w:t>
      </w:r>
      <w:r w:rsidR="006A74E5">
        <w:rPr>
          <w:rFonts w:ascii="Times New Roman" w:hAnsi="Times New Roman"/>
          <w:color w:val="7F7F7F" w:themeColor="text1" w:themeTint="80"/>
          <w:sz w:val="24"/>
          <w:szCs w:val="24"/>
        </w:rPr>
        <w:t xml:space="preserve"> 1</w:t>
      </w:r>
    </w:p>
    <w:p w:rsidR="002709CF" w:rsidRPr="009727EE" w:rsidRDefault="006A74E5" w:rsidP="002709CF">
      <w:pPr>
        <w:spacing w:line="240" w:lineRule="auto"/>
        <w:jc w:val="right"/>
        <w:rPr>
          <w:rFonts w:ascii="Times New Roman" w:hAnsi="Times New Roman"/>
          <w:color w:val="7F7F7F" w:themeColor="text1" w:themeTint="80"/>
          <w:sz w:val="24"/>
          <w:szCs w:val="24"/>
        </w:rPr>
      </w:pPr>
      <w:r>
        <w:rPr>
          <w:rFonts w:ascii="Times New Roman" w:hAnsi="Times New Roman"/>
          <w:color w:val="7F7F7F" w:themeColor="text1" w:themeTint="80"/>
          <w:sz w:val="24"/>
          <w:szCs w:val="24"/>
        </w:rPr>
        <w:t>от  «__27___»___августа_</w:t>
      </w:r>
      <w:bookmarkStart w:id="0" w:name="_GoBack"/>
      <w:bookmarkEnd w:id="0"/>
      <w:r w:rsidR="009727EE">
        <w:rPr>
          <w:rFonts w:ascii="Times New Roman" w:hAnsi="Times New Roman"/>
          <w:color w:val="7F7F7F" w:themeColor="text1" w:themeTint="80"/>
          <w:sz w:val="24"/>
          <w:szCs w:val="24"/>
        </w:rPr>
        <w:t>___2021</w:t>
      </w:r>
      <w:r w:rsidR="002709CF" w:rsidRPr="009727EE">
        <w:rPr>
          <w:rFonts w:ascii="Times New Roman" w:hAnsi="Times New Roman"/>
          <w:color w:val="7F7F7F" w:themeColor="text1" w:themeTint="80"/>
          <w:sz w:val="24"/>
          <w:szCs w:val="24"/>
        </w:rPr>
        <w:t>___года</w:t>
      </w:r>
    </w:p>
    <w:p w:rsidR="002709CF" w:rsidRPr="009727EE" w:rsidRDefault="002709CF" w:rsidP="002709CF">
      <w:pPr>
        <w:jc w:val="center"/>
        <w:rPr>
          <w:rFonts w:ascii="Times New Roman" w:hAnsi="Times New Roman"/>
          <w:color w:val="7F7F7F" w:themeColor="text1" w:themeTint="80"/>
          <w:sz w:val="24"/>
          <w:szCs w:val="28"/>
        </w:rPr>
      </w:pPr>
    </w:p>
    <w:p w:rsidR="002709CF" w:rsidRPr="009727EE" w:rsidRDefault="002709CF" w:rsidP="002709CF">
      <w:pPr>
        <w:jc w:val="center"/>
        <w:rPr>
          <w:rFonts w:ascii="Times New Roman" w:hAnsi="Times New Roman"/>
          <w:color w:val="7F7F7F" w:themeColor="text1" w:themeTint="80"/>
          <w:sz w:val="24"/>
          <w:szCs w:val="28"/>
        </w:rPr>
      </w:pPr>
    </w:p>
    <w:p w:rsidR="009C6181" w:rsidRPr="009727EE" w:rsidRDefault="009C6181" w:rsidP="002709CF">
      <w:pPr>
        <w:jc w:val="center"/>
        <w:rPr>
          <w:rFonts w:ascii="Times New Roman" w:hAnsi="Times New Roman"/>
          <w:color w:val="7F7F7F" w:themeColor="text1" w:themeTint="80"/>
          <w:sz w:val="24"/>
          <w:szCs w:val="28"/>
        </w:rPr>
      </w:pPr>
    </w:p>
    <w:p w:rsidR="002709CF" w:rsidRPr="009727EE" w:rsidRDefault="002709CF" w:rsidP="002709CF">
      <w:pPr>
        <w:jc w:val="center"/>
        <w:rPr>
          <w:rFonts w:ascii="Times New Roman" w:hAnsi="Times New Roman"/>
          <w:color w:val="7F7F7F" w:themeColor="text1" w:themeTint="80"/>
          <w:sz w:val="24"/>
          <w:szCs w:val="28"/>
        </w:rPr>
      </w:pPr>
      <w:r w:rsidRPr="009727EE">
        <w:rPr>
          <w:rFonts w:ascii="Times New Roman" w:hAnsi="Times New Roman"/>
          <w:color w:val="7F7F7F" w:themeColor="text1" w:themeTint="80"/>
          <w:sz w:val="24"/>
          <w:szCs w:val="28"/>
        </w:rPr>
        <w:t>Казань</w:t>
      </w:r>
    </w:p>
    <w:p w:rsidR="002709CF" w:rsidRPr="009727EE" w:rsidRDefault="002709CF" w:rsidP="002709CF">
      <w:pPr>
        <w:jc w:val="center"/>
        <w:rPr>
          <w:rFonts w:ascii="Times New Roman" w:hAnsi="Times New Roman"/>
          <w:color w:val="7F7F7F" w:themeColor="text1" w:themeTint="80"/>
          <w:sz w:val="24"/>
          <w:szCs w:val="28"/>
        </w:rPr>
      </w:pPr>
      <w:r w:rsidRPr="009727EE">
        <w:rPr>
          <w:rFonts w:ascii="Times New Roman" w:hAnsi="Times New Roman"/>
          <w:color w:val="7F7F7F" w:themeColor="text1" w:themeTint="80"/>
          <w:sz w:val="24"/>
          <w:szCs w:val="28"/>
        </w:rPr>
        <w:t>2021</w:t>
      </w:r>
    </w:p>
    <w:p w:rsidR="002709CF" w:rsidRPr="001D196B" w:rsidRDefault="002709CF" w:rsidP="002709C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lastRenderedPageBreak/>
        <w:t>Планируемые результаты.</w:t>
      </w:r>
    </w:p>
    <w:p w:rsidR="002709CF" w:rsidRPr="001D196B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Личностные результаты:</w:t>
      </w:r>
    </w:p>
    <w:p w:rsidR="002709CF" w:rsidRPr="001D196B" w:rsidRDefault="002709CF" w:rsidP="002709C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эмоциональность; умение </w:t>
      </w: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осознавать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и </w:t>
      </w: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определять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(называть) свои эмоции;</w:t>
      </w:r>
    </w:p>
    <w:p w:rsidR="002709CF" w:rsidRPr="001D196B" w:rsidRDefault="002709CF" w:rsidP="002709C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эмпатия</w:t>
      </w:r>
      <w:proofErr w:type="spellEnd"/>
      <w:r w:rsidRPr="001D196B">
        <w:rPr>
          <w:rFonts w:ascii="Times New Roman" w:eastAsia="Times New Roman" w:hAnsi="Times New Roman"/>
          <w:color w:val="000000"/>
          <w:sz w:val="28"/>
          <w:szCs w:val="28"/>
        </w:rPr>
        <w:t xml:space="preserve"> – умение </w:t>
      </w: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осознавать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и </w:t>
      </w: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определять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эмоции других людей; </w:t>
      </w: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сочувствовать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другим людям,</w:t>
      </w: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сопереживать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2709CF" w:rsidRPr="001D196B" w:rsidRDefault="002709CF" w:rsidP="002709C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 xml:space="preserve">чувство </w:t>
      </w:r>
      <w:proofErr w:type="gramStart"/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прекрасного</w:t>
      </w:r>
      <w:proofErr w:type="gramEnd"/>
      <w:r w:rsidRPr="001D196B">
        <w:rPr>
          <w:rFonts w:ascii="Times New Roman" w:eastAsia="Times New Roman" w:hAnsi="Times New Roman"/>
          <w:color w:val="000000"/>
          <w:sz w:val="28"/>
          <w:szCs w:val="28"/>
        </w:rPr>
        <w:t xml:space="preserve"> – умение </w:t>
      </w: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чувствовать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красоту и выразительность речи, </w:t>
      </w: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стремиться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к совершенствованию собственной речи;</w:t>
      </w:r>
    </w:p>
    <w:p w:rsidR="002709CF" w:rsidRPr="001D196B" w:rsidRDefault="002709CF" w:rsidP="002709C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любовь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и </w:t>
      </w: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уважение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к Отечеству, его языку, культуре;</w:t>
      </w:r>
    </w:p>
    <w:p w:rsidR="002709CF" w:rsidRPr="001D196B" w:rsidRDefault="002709CF" w:rsidP="002709C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интерес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к чтению, к ведению диалога с автором текста; </w:t>
      </w: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потребность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в чтении;</w:t>
      </w:r>
    </w:p>
    <w:p w:rsidR="002709CF" w:rsidRPr="001D196B" w:rsidRDefault="002709CF" w:rsidP="002709C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интерес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к письму, к созданию собственных текстов, к письменной форме общения;</w:t>
      </w:r>
    </w:p>
    <w:p w:rsidR="002709CF" w:rsidRPr="001D196B" w:rsidRDefault="002709CF" w:rsidP="002709C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интерес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к изучению языка;</w:t>
      </w:r>
    </w:p>
    <w:p w:rsidR="002709CF" w:rsidRPr="001D196B" w:rsidRDefault="002709CF" w:rsidP="002709C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осознание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ответственности за произнесённое и написанное слово.</w:t>
      </w:r>
    </w:p>
    <w:p w:rsidR="002709CF" w:rsidRPr="001D196B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1D196B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1D196B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 результаты:</w:t>
      </w:r>
    </w:p>
    <w:p w:rsidR="002709CF" w:rsidRPr="001D196B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Регулятивные УУД:</w:t>
      </w:r>
    </w:p>
    <w:p w:rsidR="002709CF" w:rsidRPr="001D196B" w:rsidRDefault="002709CF" w:rsidP="002709C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самостоятельно </w:t>
      </w: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формулировать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тему и цели урока;</w:t>
      </w:r>
    </w:p>
    <w:p w:rsidR="002709CF" w:rsidRPr="001D196B" w:rsidRDefault="002709CF" w:rsidP="002709C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составлять план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решения учебной проблемы совместно с учителем;</w:t>
      </w:r>
    </w:p>
    <w:p w:rsidR="002709CF" w:rsidRPr="001D196B" w:rsidRDefault="002709CF" w:rsidP="002709C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работать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по плану, сверяя свои действия с целью, </w:t>
      </w: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корректировать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свою деятельность;</w:t>
      </w:r>
    </w:p>
    <w:p w:rsidR="002709CF" w:rsidRPr="001D196B" w:rsidRDefault="002709CF" w:rsidP="002709C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в диалоге с учителем вырабатывать критерии оценки и </w:t>
      </w: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определять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степень успешности своей работы и работы других в соответствии с этими критериями.</w:t>
      </w:r>
    </w:p>
    <w:p w:rsidR="002709CF" w:rsidRPr="001D196B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Познавательные УУД:</w:t>
      </w:r>
    </w:p>
    <w:p w:rsidR="002709CF" w:rsidRPr="001D196B" w:rsidRDefault="002709CF" w:rsidP="002709C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перерабатывать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и </w:t>
      </w: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преобразовывать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информацию из одной формы в другую (составлять план, таблицу, схему);</w:t>
      </w:r>
    </w:p>
    <w:p w:rsidR="002709CF" w:rsidRPr="001D196B" w:rsidRDefault="002709CF" w:rsidP="002709C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пользоваться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словарями, справочниками;</w:t>
      </w:r>
    </w:p>
    <w:p w:rsidR="002709CF" w:rsidRPr="001D196B" w:rsidRDefault="002709CF" w:rsidP="002709C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осуществлять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анализ и синтез;</w:t>
      </w:r>
    </w:p>
    <w:p w:rsidR="002709CF" w:rsidRPr="001D196B" w:rsidRDefault="002709CF" w:rsidP="002709C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устанавливать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причинно-следственные связи;</w:t>
      </w:r>
    </w:p>
    <w:p w:rsidR="002709CF" w:rsidRPr="001D196B" w:rsidRDefault="002709CF" w:rsidP="002709C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строить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рассуждения;</w:t>
      </w:r>
    </w:p>
    <w:p w:rsidR="002709CF" w:rsidRPr="001D196B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lastRenderedPageBreak/>
        <w:t>Коммуникативные УУД:</w:t>
      </w:r>
    </w:p>
    <w:p w:rsidR="002709CF" w:rsidRPr="001D196B" w:rsidRDefault="002709CF" w:rsidP="002709C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адекватно использовать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речевые средства для решения различных коммуникативных задач; владеть монологической и диалогической формами речи.</w:t>
      </w:r>
    </w:p>
    <w:p w:rsidR="002709CF" w:rsidRPr="001D196B" w:rsidRDefault="002709CF" w:rsidP="002709C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высказывать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и </w:t>
      </w: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обосновывать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свою точку зрения;</w:t>
      </w:r>
    </w:p>
    <w:p w:rsidR="002709CF" w:rsidRPr="001D196B" w:rsidRDefault="002709CF" w:rsidP="002709C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слушать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и </w:t>
      </w: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слышать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других, пытаться принимать иную точку зрения, быть готовым корректировать свою точку зрения;</w:t>
      </w:r>
    </w:p>
    <w:p w:rsidR="002709CF" w:rsidRPr="001D196B" w:rsidRDefault="002709CF" w:rsidP="002709C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договариваться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 и приходить к общему решению в совместной деятельности;</w:t>
      </w:r>
    </w:p>
    <w:p w:rsidR="002709CF" w:rsidRPr="001D196B" w:rsidRDefault="002709CF" w:rsidP="002709C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8"/>
          <w:szCs w:val="28"/>
        </w:rPr>
      </w:pPr>
      <w:r w:rsidRPr="001D196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задавать вопросы</w:t>
      </w:r>
      <w:r w:rsidRPr="001D196B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2709CF" w:rsidRPr="002709CF" w:rsidRDefault="002709CF" w:rsidP="009C6181">
      <w:pPr>
        <w:pStyle w:val="a3"/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Содержание курса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1 год обучения (35ч.)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Организационное занятие.(1ч.)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Обобщающее занятие (1ч.)</w:t>
      </w:r>
    </w:p>
    <w:p w:rsidR="002709CF" w:rsidRPr="002709CF" w:rsidRDefault="002709CF" w:rsidP="002709C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Программа является вариативной: педагог может вносить изменения в содержание тем (выбрать ту или иную форму работы, заменить и дополнять практические занятия новыми приемами и т.д.).</w:t>
      </w:r>
    </w:p>
    <w:p w:rsidR="002709CF" w:rsidRPr="002709CF" w:rsidRDefault="002709CF" w:rsidP="002709CF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709CF" w:rsidRPr="002709CF" w:rsidRDefault="002709CF" w:rsidP="002709CF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Раздел 1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Секреты устной речи. ( Фонетика</w:t>
      </w:r>
      <w:proofErr w:type="gramStart"/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.И</w:t>
      </w:r>
      <w:proofErr w:type="gramEnd"/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нтонация.) (6ч.)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1.1. Разночтение слов в звучании и написании.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1.2.1.3.  Для чего используют звуковые повторы в речи?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1.4. 1.5. Какова роль интонации в устной речи?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1.6. Обобщающее занятие «Кто говорит - сеет, кто слушает - собирает»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В данном разделе рассматривают заявленные темы, практические занятия проводятся в игровой форме.</w:t>
      </w:r>
    </w:p>
    <w:p w:rsidR="002709CF" w:rsidRPr="002709CF" w:rsidRDefault="002709CF" w:rsidP="002709CF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Раздел 2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Загадки русского словообразования.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proofErr w:type="gramStart"/>
      <w:r w:rsidRPr="002709C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( </w:t>
      </w:r>
      <w:proofErr w:type="spellStart"/>
      <w:r w:rsidRPr="002709CF">
        <w:rPr>
          <w:rFonts w:ascii="Times New Roman" w:eastAsia="Times New Roman" w:hAnsi="Times New Roman"/>
          <w:b/>
          <w:color w:val="000000"/>
          <w:sz w:val="28"/>
          <w:szCs w:val="28"/>
        </w:rPr>
        <w:t>Морфемика</w:t>
      </w:r>
      <w:proofErr w:type="spellEnd"/>
      <w:r w:rsidRPr="002709CF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  <w:proofErr w:type="gramEnd"/>
      <w:r w:rsidRPr="002709C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Словообразование. </w:t>
      </w:r>
      <w:proofErr w:type="gramStart"/>
      <w:r w:rsidRPr="002709CF">
        <w:rPr>
          <w:rFonts w:ascii="Times New Roman" w:eastAsia="Times New Roman" w:hAnsi="Times New Roman"/>
          <w:b/>
          <w:color w:val="000000"/>
          <w:sz w:val="28"/>
          <w:szCs w:val="28"/>
        </w:rPr>
        <w:t>Этимология) (7 ч.)</w:t>
      </w:r>
      <w:proofErr w:type="gramEnd"/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2.1. О чём рассказывает словообразовательная модель слова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2.2. Что такое словообразовательное гнездо однокоренных слов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Тема 2.3. Почему с течением времени может измениться морфемный состав слова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2.4. Этимология слов. Работа со словарями</w:t>
      </w:r>
    </w:p>
    <w:p w:rsid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2.5. Сказочные превращения.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2.6 . 2.7. Презентация творческой работы.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 xml:space="preserve">Изучаются подробно темы, используя шарады, </w:t>
      </w:r>
      <w:proofErr w:type="spellStart"/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метаграммы</w:t>
      </w:r>
      <w:proofErr w:type="spellEnd"/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,  в завершении этого раздела учащиеся рекламируют свои творческие работы, используя средства массовой информации (по желанию): телевидение, радио, интернет.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Раздел 3.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Секреты письменной речи. </w:t>
      </w:r>
      <w:proofErr w:type="gramStart"/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( Графика.</w:t>
      </w:r>
      <w:proofErr w:type="gramEnd"/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Орфография.  Пунктуация</w:t>
      </w:r>
      <w:proofErr w:type="gramStart"/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)</w:t>
      </w:r>
      <w:proofErr w:type="gramEnd"/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(5ч.)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3.1. Зачем нужно знать алфавит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3.2. В чём секрет правописания морфем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3.3. Как пунктуационные знаки помогают передавать смысл высказывания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 xml:space="preserve">Тема 3.4. Не пером пишут – умом. Тайны письма. </w:t>
      </w:r>
    </w:p>
    <w:p w:rsid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 xml:space="preserve">Тема 3.5.   Бенефис знаний.   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b/>
          <w:color w:val="000000"/>
          <w:sz w:val="28"/>
          <w:szCs w:val="28"/>
        </w:rPr>
        <w:t>Раздел 4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proofErr w:type="gramStart"/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Загадки</w:t>
      </w: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русского слова (Лексика.</w:t>
      </w:r>
      <w:proofErr w:type="gramEnd"/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Фразеология) (5 ч)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bCs/>
          <w:color w:val="000000"/>
          <w:sz w:val="28"/>
          <w:szCs w:val="28"/>
        </w:rPr>
        <w:t>Тема 4.1.</w:t>
      </w: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 xml:space="preserve"> На какие группы делится словарный состав русского языка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4.2. В чём особенность употребления слова в художественном тексте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4.3. О чём рассказывают фразеологизмы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4.4. Фразеология в художественных произведениях.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4.5. Практическая работа.</w:t>
      </w:r>
    </w:p>
    <w:p w:rsidR="002709CF" w:rsidRPr="002709CF" w:rsidRDefault="002709CF" w:rsidP="002709CF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Раздел 5 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Секреты морфологии и синтаксиса. (Морфология</w:t>
      </w:r>
      <w:proofErr w:type="gramStart"/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.С</w:t>
      </w:r>
      <w:proofErr w:type="gramEnd"/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интаксис.) (7ч</w:t>
      </w: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5.1. Чем отличаются склоняемые части речи  друг от друга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5.2. В чём секрет глагола и его форм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5.3. Как отличать грамматические омонимы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5.4. Какими бывают предложения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5.5. 5.6. Грамматике учиться всегда пригодится.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Тема 5.7. Мониторинг проверки знаний.</w:t>
      </w:r>
    </w:p>
    <w:p w:rsidR="002709CF" w:rsidRPr="002709CF" w:rsidRDefault="002709CF" w:rsidP="002709CF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Раздел 6 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Речевой этикет.(3 ч)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6.1. 6.2. Правила речевого этикета.</w:t>
      </w:r>
    </w:p>
    <w:p w:rsid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>Тема 6.3. Формулы речевого этикета.</w:t>
      </w: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709CF" w:rsidRPr="002709CF" w:rsidRDefault="002709CF" w:rsidP="002709CF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709C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Формы организации</w:t>
      </w:r>
      <w:r w:rsidRPr="002709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индивидуальная, парная, групповая, коллективно-творческая.</w:t>
      </w:r>
    </w:p>
    <w:p w:rsidR="002709CF" w:rsidRDefault="002709CF" w:rsidP="002709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2709CF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Виды деятельности</w:t>
      </w:r>
      <w:r w:rsidRPr="002709CF"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: </w:t>
      </w:r>
      <w:r w:rsidRPr="002709CF">
        <w:rPr>
          <w:rFonts w:ascii="Times New Roman" w:eastAsia="Times New Roman" w:hAnsi="Times New Roman"/>
          <w:color w:val="000000"/>
          <w:sz w:val="28"/>
          <w:szCs w:val="28"/>
        </w:rPr>
        <w:t xml:space="preserve">лекции, 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сказок, анализ и просмотр текстов. </w:t>
      </w:r>
      <w:proofErr w:type="gramEnd"/>
    </w:p>
    <w:p w:rsidR="002709CF" w:rsidRDefault="002709CF" w:rsidP="002709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709CF" w:rsidRDefault="002709CF" w:rsidP="002709C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7C2C3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Календарно-тематическое планирование </w:t>
      </w:r>
    </w:p>
    <w:p w:rsidR="002709CF" w:rsidRPr="002709CF" w:rsidRDefault="002709CF" w:rsidP="002709C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919"/>
        <w:gridCol w:w="4176"/>
        <w:gridCol w:w="1250"/>
        <w:gridCol w:w="1958"/>
        <w:gridCol w:w="1303"/>
      </w:tblGrid>
      <w:tr w:rsidR="009C6181" w:rsidTr="001B3115">
        <w:tc>
          <w:tcPr>
            <w:tcW w:w="919" w:type="dxa"/>
            <w:vMerge w:val="restart"/>
          </w:tcPr>
          <w:p w:rsidR="009C6181" w:rsidRPr="00443B07" w:rsidRDefault="009C6181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176" w:type="dxa"/>
            <w:vMerge w:val="restart"/>
          </w:tcPr>
          <w:p w:rsidR="009C6181" w:rsidRPr="00443B07" w:rsidRDefault="009C6181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Название и содержание темы</w:t>
            </w:r>
          </w:p>
        </w:tc>
        <w:tc>
          <w:tcPr>
            <w:tcW w:w="1250" w:type="dxa"/>
            <w:vMerge w:val="restart"/>
          </w:tcPr>
          <w:p w:rsidR="009C6181" w:rsidRPr="00443B07" w:rsidRDefault="009C6181" w:rsidP="009D6E29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3261" w:type="dxa"/>
            <w:gridSpan w:val="2"/>
          </w:tcPr>
          <w:p w:rsidR="009C6181" w:rsidRPr="00443B07" w:rsidRDefault="009C6181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Дата проведения</w:t>
            </w:r>
          </w:p>
        </w:tc>
      </w:tr>
      <w:tr w:rsidR="009C6181" w:rsidTr="001B3115">
        <w:tc>
          <w:tcPr>
            <w:tcW w:w="919" w:type="dxa"/>
            <w:vMerge/>
          </w:tcPr>
          <w:p w:rsidR="009C6181" w:rsidRDefault="009C6181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76" w:type="dxa"/>
            <w:vMerge/>
          </w:tcPr>
          <w:p w:rsidR="009C6181" w:rsidRPr="00307D87" w:rsidRDefault="009C6181" w:rsidP="003433EF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vMerge/>
          </w:tcPr>
          <w:p w:rsidR="009C6181" w:rsidRDefault="009C6181" w:rsidP="009D6E29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58" w:type="dxa"/>
          </w:tcPr>
          <w:p w:rsidR="009C6181" w:rsidRPr="007E7AF0" w:rsidRDefault="009C6181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План        </w:t>
            </w:r>
          </w:p>
        </w:tc>
        <w:tc>
          <w:tcPr>
            <w:tcW w:w="1303" w:type="dxa"/>
          </w:tcPr>
          <w:p w:rsidR="009C6181" w:rsidRPr="007E7AF0" w:rsidRDefault="009C6181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Факт</w:t>
            </w: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76" w:type="dxa"/>
          </w:tcPr>
          <w:p w:rsidR="002709CF" w:rsidRPr="00EE5C16" w:rsidRDefault="002709CF" w:rsidP="003433EF">
            <w:pPr>
              <w:spacing w:line="36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EE5C1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Организационное занятие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Разночтение слов в звучании и написании.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Для чего исп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ользуют звуковые повторы в речи?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Для чего исп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ользуют звуковые повторы в речи?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4-я неделя</w:t>
            </w:r>
          </w:p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Какова роль интонации в устной речи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5-я неделя</w:t>
            </w:r>
          </w:p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Какова роль интонации в устной речи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176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Обобщающее занятие «Кто говорит - сеет, кто слушает - собирает»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 чём рассказывает сл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овообразовательная модель слова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Что такое словообразоват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ельное гнездо однокоренных слов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Почему с течением времени может измениться морфемный состав слова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Этимология слов. Работа со словарями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Сказочные превращения.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Презентация творческой работы.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13-я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4176" w:type="dxa"/>
          </w:tcPr>
          <w:p w:rsidR="002709CF" w:rsidRPr="00115170" w:rsidRDefault="002709CF" w:rsidP="003433EF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Презентация творческой работы.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Зачем нужно знать алфавит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чём секрет правописания морфем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Как пунктуационные знаки помогают передавать смысл высказывания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Не пером пишут – умом. Тайны </w:t>
            </w: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письма.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Бенефис знаний.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4176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какие группы делится словарный состав русского языка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 чём особенность употреблени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 слова в художественном тексте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21-я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 чём рассказывают фразеологизмы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Фразеология в художественных произведениях.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23-я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Практическая работа.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24-я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Чем отличаются склон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яемые части речи  друг от друга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25-я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4176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 чём секрет глагола и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его форм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Как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отличать грамматические омонимы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27-я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Какими бывают предложения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28-я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Грамматике учиться всегда пригодится.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29-я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Грамматике учиться всегда пригодится.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rPr>
          <w:trHeight w:val="435"/>
        </w:trPr>
        <w:tc>
          <w:tcPr>
            <w:tcW w:w="919" w:type="dxa"/>
            <w:tcBorders>
              <w:bottom w:val="single" w:sz="4" w:space="0" w:color="auto"/>
            </w:tcBorders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4176" w:type="dxa"/>
            <w:tcBorders>
              <w:bottom w:val="single" w:sz="4" w:space="0" w:color="auto"/>
            </w:tcBorders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Мониторинг проверки знаний.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31-я неделя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rPr>
          <w:trHeight w:val="519"/>
        </w:trPr>
        <w:tc>
          <w:tcPr>
            <w:tcW w:w="919" w:type="dxa"/>
            <w:tcBorders>
              <w:top w:val="single" w:sz="4" w:space="0" w:color="auto"/>
            </w:tcBorders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4176" w:type="dxa"/>
            <w:tcBorders>
              <w:top w:val="single" w:sz="4" w:space="0" w:color="auto"/>
            </w:tcBorders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Правила речевого этикета.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</w:tcBorders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32-я неделя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33.</w:t>
            </w:r>
          </w:p>
        </w:tc>
        <w:tc>
          <w:tcPr>
            <w:tcW w:w="4176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Правила речевого этикета.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33-я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D196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Формулы речевого этикета.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34-я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2709CF" w:rsidTr="002709CF">
        <w:tc>
          <w:tcPr>
            <w:tcW w:w="919" w:type="dxa"/>
          </w:tcPr>
          <w:p w:rsidR="002709CF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35.</w:t>
            </w:r>
          </w:p>
        </w:tc>
        <w:tc>
          <w:tcPr>
            <w:tcW w:w="4176" w:type="dxa"/>
          </w:tcPr>
          <w:p w:rsidR="002709CF" w:rsidRPr="001D196B" w:rsidRDefault="002709CF" w:rsidP="003433EF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Обобщающее занятие.</w:t>
            </w:r>
          </w:p>
        </w:tc>
        <w:tc>
          <w:tcPr>
            <w:tcW w:w="1250" w:type="dxa"/>
          </w:tcPr>
          <w:p w:rsidR="002709CF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8" w:type="dxa"/>
          </w:tcPr>
          <w:p w:rsidR="002709CF" w:rsidRPr="009C6181" w:rsidRDefault="002709CF" w:rsidP="009C6181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C618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35-я неделя</w:t>
            </w:r>
          </w:p>
        </w:tc>
        <w:tc>
          <w:tcPr>
            <w:tcW w:w="1303" w:type="dxa"/>
          </w:tcPr>
          <w:p w:rsidR="002709CF" w:rsidRDefault="002709CF" w:rsidP="003433E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2709CF" w:rsidRPr="002709CF" w:rsidRDefault="002709CF" w:rsidP="002709C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4134D" w:rsidRDefault="00D4134D"/>
    <w:sectPr w:rsidR="00D4134D" w:rsidSect="006D496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B7A7D"/>
    <w:multiLevelType w:val="multilevel"/>
    <w:tmpl w:val="A9AC9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DF0721"/>
    <w:multiLevelType w:val="multilevel"/>
    <w:tmpl w:val="5CA0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F12F64"/>
    <w:multiLevelType w:val="multilevel"/>
    <w:tmpl w:val="9746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6C15BE"/>
    <w:multiLevelType w:val="multilevel"/>
    <w:tmpl w:val="93A4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09CF"/>
    <w:rsid w:val="00160E9C"/>
    <w:rsid w:val="001E05E2"/>
    <w:rsid w:val="002709CF"/>
    <w:rsid w:val="00282ACB"/>
    <w:rsid w:val="006A74E5"/>
    <w:rsid w:val="009727EE"/>
    <w:rsid w:val="009C6181"/>
    <w:rsid w:val="00AE57A2"/>
    <w:rsid w:val="00D4134D"/>
    <w:rsid w:val="00DC5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9C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ACB"/>
    <w:pPr>
      <w:ind w:left="720"/>
      <w:contextualSpacing/>
    </w:pPr>
  </w:style>
  <w:style w:type="paragraph" w:styleId="a4">
    <w:name w:val="Normal (Web)"/>
    <w:basedOn w:val="a"/>
    <w:uiPriority w:val="99"/>
    <w:rsid w:val="002709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2709C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709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6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0E9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9C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ACB"/>
    <w:pPr>
      <w:ind w:left="720"/>
      <w:contextualSpacing/>
    </w:pPr>
  </w:style>
  <w:style w:type="paragraph" w:styleId="a4">
    <w:name w:val="Normal (Web)"/>
    <w:basedOn w:val="a"/>
    <w:uiPriority w:val="99"/>
    <w:rsid w:val="002709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2709C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709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leisan041978@gmail.com</cp:lastModifiedBy>
  <cp:revision>7</cp:revision>
  <dcterms:created xsi:type="dcterms:W3CDTF">2021-10-25T17:25:00Z</dcterms:created>
  <dcterms:modified xsi:type="dcterms:W3CDTF">2021-10-28T05:37:00Z</dcterms:modified>
</cp:coreProperties>
</file>